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236" w:line="240" w:lineRule="exact"/>
        <w:ind w:left="0" w:right="2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Сводная ведомость результатов проведения специальной оценки условий труда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Наименование организации: </w:t>
      </w:r>
      <w:r>
        <w:rPr>
          <w:rStyle w:val="CharStyle7"/>
        </w:rPr>
        <w:t>Муниципальное автономное учреждение города Новосибирска «Комбинат питания»</w:t>
      </w:r>
      <w:bookmarkEnd w:id="1"/>
    </w:p>
    <w:p>
      <w:pPr>
        <w:pStyle w:val="Style8"/>
        <w:framePr w:w="1540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1</w:t>
      </w:r>
    </w:p>
    <w:tbl>
      <w:tblPr>
        <w:tblOverlap w:val="never"/>
        <w:tblLayout w:type="fixed"/>
        <w:jc w:val="center"/>
      </w:tblPr>
      <w:tblGrid>
        <w:gridCol w:w="3546"/>
        <w:gridCol w:w="846"/>
        <w:gridCol w:w="3121"/>
        <w:gridCol w:w="1066"/>
        <w:gridCol w:w="1069"/>
        <w:gridCol w:w="1177"/>
        <w:gridCol w:w="1163"/>
        <w:gridCol w:w="1166"/>
        <w:gridCol w:w="1174"/>
        <w:gridCol w:w="1076"/>
      </w:tblGrid>
      <w:tr>
        <w:trPr>
          <w:trHeight w:val="51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0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5404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</w:rPr>
              <w:t>класс 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</w:rPr>
              <w:t>класс 2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класс 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2"/>
              </w:rPr>
              <w:t>класс 4</w:t>
            </w:r>
          </w:p>
        </w:tc>
      </w:tr>
      <w:tr>
        <w:trPr>
          <w:trHeight w:val="6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0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в том числе на которых проведена специальная оценка условий труда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0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0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3.4.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404" w:wrap="notBeside" w:vAnchor="text" w:hAnchor="text" w:xAlign="center" w:y="1"/>
            </w:pP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Рабочие места (ед.)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4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Работники, занятые на рабочих ме</w:t>
              <w:softHyphen/>
              <w:t>стах (чел.)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483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из них женщин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из них лиц в возрасте до 18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из них 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</w:tbl>
    <w:p>
      <w:pPr>
        <w:framePr w:w="1540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framePr w:w="153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2</w:t>
      </w:r>
    </w:p>
    <w:tbl>
      <w:tblPr>
        <w:tblOverlap w:val="never"/>
        <w:tblLayout w:type="fixed"/>
        <w:jc w:val="center"/>
      </w:tblPr>
      <w:tblGrid>
        <w:gridCol w:w="1487"/>
        <w:gridCol w:w="3035"/>
        <w:gridCol w:w="331"/>
        <w:gridCol w:w="338"/>
        <w:gridCol w:w="482"/>
        <w:gridCol w:w="331"/>
        <w:gridCol w:w="331"/>
        <w:gridCol w:w="482"/>
        <w:gridCol w:w="486"/>
        <w:gridCol w:w="486"/>
        <w:gridCol w:w="486"/>
        <w:gridCol w:w="486"/>
        <w:gridCol w:w="490"/>
        <w:gridCol w:w="486"/>
        <w:gridCol w:w="490"/>
        <w:gridCol w:w="486"/>
        <w:gridCol w:w="490"/>
        <w:gridCol w:w="634"/>
        <w:gridCol w:w="634"/>
        <w:gridCol w:w="637"/>
        <w:gridCol w:w="641"/>
        <w:gridCol w:w="641"/>
        <w:gridCol w:w="486"/>
        <w:gridCol w:w="432"/>
      </w:tblGrid>
      <w:tr>
        <w:trPr>
          <w:trHeight w:val="23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5" w:lineRule="exact"/>
              <w:ind w:left="0" w:right="0" w:firstLine="0"/>
            </w:pPr>
            <w:r>
              <w:rPr>
                <w:rStyle w:val="CharStyle13"/>
              </w:rPr>
              <w:t>Индивидуальный номер рабочего места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Профессия/должность/специальность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работника</w:t>
            </w:r>
          </w:p>
        </w:tc>
        <w:tc>
          <w:tcPr>
            <w:shd w:val="clear" w:color="auto" w:fill="FFFFFF"/>
            <w:gridSpan w:val="1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Классы (подклассы) условий труда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1" w:lineRule="exact"/>
              <w:ind w:left="0" w:right="0" w:firstLine="0"/>
            </w:pPr>
            <w:r>
              <w:rPr>
                <w:rStyle w:val="CharStyle14"/>
              </w:rPr>
              <w:t>Итоговый класс (подкласс) усло</w:t>
              <w:softHyphen/>
              <w:t>вий труда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4"/>
              </w:rPr>
              <w:t>Итотовый класс (подкласс) усло</w:t>
              <w:softHyphen/>
              <w:t>вий груда с учетом эффективною применения СИЗ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1" w:lineRule="exact"/>
              <w:ind w:left="0" w:right="0" w:firstLine="0"/>
            </w:pPr>
            <w:r>
              <w:rPr>
                <w:rStyle w:val="CharStyle14"/>
              </w:rPr>
              <w:t>Повышенный размер оплаты труда (да, нет)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4"/>
              </w:rPr>
              <w:t>Ежегодный дополнительный опла</w:t>
              <w:softHyphen/>
              <w:t>чиваемый отпуск (да/'нет)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1" w:lineRule="exact"/>
              <w:ind w:left="0" w:right="0" w:firstLine="0"/>
            </w:pPr>
            <w:r>
              <w:rPr>
                <w:rStyle w:val="CharStyle14"/>
              </w:rPr>
              <w:t>Сокращенная продолжительность рабочего времени (да/нет)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4"/>
              </w:rPr>
              <w:t>Молоко или другие равноценные пищевые продукты (да/'нет)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4"/>
              </w:rPr>
              <w:t>Лечеб но-про филакти чес кое пит а- ние (да/нег)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4"/>
              </w:rPr>
              <w:t>Льготное пенсионное обеспечение (да/нет)</w:t>
            </w:r>
          </w:p>
        </w:tc>
      </w:tr>
      <w:tr>
        <w:trPr>
          <w:trHeight w:val="22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0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07" w:wrap="notBeside" w:vAnchor="text" w:hAnchor="text" w:xAlign="center" w:y="1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химический фактор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30" w:lineRule="exact"/>
              <w:ind w:left="0" w:right="0" w:firstLine="0"/>
            </w:pPr>
            <w:r>
              <w:rPr>
                <w:rStyle w:val="CharStyle14"/>
              </w:rPr>
              <w:t>О.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120" w:line="130" w:lineRule="exact"/>
              <w:ind w:left="0" w:right="0" w:firstLine="0"/>
            </w:pPr>
            <w:r>
              <w:rPr>
                <w:rStyle w:val="CharStyle14"/>
              </w:rPr>
              <w:t>се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30" w:lineRule="exact"/>
              <w:ind w:left="0" w:right="0" w:firstLine="0"/>
            </w:pPr>
            <w:r>
              <w:rPr>
                <w:rStyle w:val="CharStyle14"/>
              </w:rPr>
              <w:t>&gt;Ж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ж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6" w:lineRule="exact"/>
              <w:ind w:left="0" w:right="0" w:firstLine="0"/>
            </w:pPr>
            <w:r>
              <w:rPr>
                <w:rStyle w:val="CharStyle14"/>
              </w:rPr>
              <w:t>о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6" w:lineRule="exact"/>
              <w:ind w:left="0" w:right="0" w:firstLine="0"/>
            </w:pPr>
            <w:r>
              <w:rPr>
                <w:rStyle w:val="CharStyle14"/>
              </w:rPr>
              <w:t>1&gt;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6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У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6" w:lineRule="exact"/>
              <w:ind w:left="0" w:right="0" w:firstLine="0"/>
            </w:pPr>
            <w:r>
              <w:rPr>
                <w:rStyle w:val="CharStyle14"/>
              </w:rPr>
              <w:t>X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о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3" w:lineRule="exact"/>
              <w:ind w:left="0" w:right="0" w:firstLine="0"/>
            </w:pPr>
            <w:r>
              <w:rPr>
                <w:rStyle w:val="CharStyle13"/>
              </w:rPr>
              <w:t>с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3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3" w:lineRule="exact"/>
              <w:ind w:left="0" w:right="0" w:firstLine="0"/>
            </w:pPr>
            <w:r>
              <w:rPr>
                <w:rStyle w:val="CharStyle14"/>
              </w:rPr>
              <w:t>ю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1" w:lineRule="exact"/>
              <w:ind w:left="0" w:right="0" w:firstLine="0"/>
            </w:pPr>
            <w:r>
              <w:rPr>
                <w:rStyle w:val="CharStyle14"/>
              </w:rPr>
              <w:t>аэротоли преимущественно фиброгенного действия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шум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инфразвук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ультразвук воздушный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вибрация общая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3" w:lineRule="exact"/>
              <w:ind w:left="220" w:right="0" w:firstLine="0"/>
            </w:pPr>
            <w:r>
              <w:rPr>
                <w:rStyle w:val="CharStyle14"/>
              </w:rPr>
              <w:t>3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3" w:lineRule="exact"/>
              <w:ind w:left="220" w:right="0" w:firstLine="0"/>
            </w:pPr>
            <w:r>
              <w:rPr>
                <w:rStyle w:val="CharStyle14"/>
              </w:rPr>
              <w:t>X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83" w:lineRule="exact"/>
              <w:ind w:left="220" w:right="0" w:firstLine="0"/>
            </w:pPr>
            <w:r>
              <w:rPr>
                <w:rStyle w:val="CharStyle14"/>
              </w:rPr>
              <w:t>й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30" w:lineRule="exact"/>
              <w:ind w:left="220" w:right="0" w:firstLine="0"/>
            </w:pPr>
            <w:r>
              <w:rPr>
                <w:rStyle w:val="CharStyle14"/>
              </w:rPr>
              <w:t>§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240" w:line="130" w:lineRule="exact"/>
              <w:ind w:left="0" w:right="180" w:firstLine="0"/>
            </w:pPr>
            <w:r>
              <w:rPr>
                <w:rStyle w:val="CharStyle14"/>
              </w:rPr>
              <w:t>ё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130" w:lineRule="exact"/>
              <w:ind w:left="220" w:right="0" w:firstLine="0"/>
            </w:pPr>
            <w:r>
              <w:rPr>
                <w:rStyle w:val="CharStyle14"/>
              </w:rPr>
              <w:t>л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30" w:lineRule="exact"/>
              <w:ind w:left="220" w:right="0" w:firstLine="0"/>
            </w:pPr>
            <w:r>
              <w:rPr>
                <w:rStyle w:val="CharStyle14"/>
              </w:rPr>
              <w:t>а.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30" w:lineRule="exact"/>
              <w:ind w:left="220" w:right="0" w:firstLine="0"/>
            </w:pPr>
            <w:r>
              <w:rPr>
                <w:rStyle w:val="CharStyle14"/>
              </w:rPr>
              <w:t>П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4"/>
              </w:rPr>
              <w:t>неионизирующие излучения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9" w:lineRule="exact"/>
              <w:ind w:left="0" w:right="180" w:firstLine="0"/>
            </w:pPr>
            <w:r>
              <w:rPr>
                <w:rStyle w:val="CharStyle14"/>
              </w:rPr>
              <w:t>К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9" w:lineRule="exact"/>
              <w:ind w:left="0" w:right="180" w:firstLine="0"/>
            </w:pPr>
            <w:r>
              <w:rPr>
                <w:rStyle w:val="CharStyle14"/>
              </w:rPr>
              <w:t>5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9" w:lineRule="exact"/>
              <w:ind w:left="0" w:right="180" w:firstLine="0"/>
            </w:pPr>
            <w:r>
              <w:rPr>
                <w:rStyle w:val="CharStyle14"/>
              </w:rPr>
              <w:t>Ж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79" w:lineRule="exact"/>
              <w:ind w:left="0" w:right="180" w:firstLine="0"/>
            </w:pPr>
            <w:r>
              <w:rPr>
                <w:rStyle w:val="CharStyle14"/>
              </w:rPr>
              <w:t>1&gt;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79" w:lineRule="exact"/>
              <w:ind w:left="0" w:right="180" w:firstLine="0"/>
            </w:pPr>
            <w:r>
              <w:rPr>
                <w:rStyle w:val="CharStyle15"/>
                <w:b/>
                <w:bCs/>
              </w:rPr>
              <w:t>У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180" w:firstLine="0"/>
            </w:pPr>
            <w:r>
              <w:rPr>
                <w:rStyle w:val="CharStyle14"/>
              </w:rPr>
              <w:t>§•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4"/>
              </w:rPr>
              <w:t>Ж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4"/>
              </w:rPr>
              <w:t>а&gt;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30" w:lineRule="exact"/>
              <w:ind w:left="0" w:right="180" w:firstLine="0"/>
            </w:pPr>
            <w:r>
              <w:rPr>
                <w:rStyle w:val="CharStyle14"/>
              </w:rPr>
              <w:t>ж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60" w:line="130" w:lineRule="exact"/>
              <w:ind w:left="0" w:right="180" w:firstLine="0"/>
            </w:pPr>
            <w:r>
              <w:rPr>
                <w:rStyle w:val="CharStyle14"/>
              </w:rPr>
              <w:t>2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180" w:firstLine="0"/>
            </w:pPr>
            <w:r>
              <w:rPr>
                <w:rStyle w:val="CharStyle14"/>
              </w:rPr>
              <w:t>С-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30" w:lineRule="exact"/>
              <w:ind w:left="0" w:right="180" w:firstLine="0"/>
            </w:pPr>
            <w:r>
              <w:rPr>
                <w:rStyle w:val="CharStyle14"/>
              </w:rPr>
              <w:t>ж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83" w:lineRule="exact"/>
              <w:ind w:left="0" w:right="180" w:firstLine="0"/>
            </w:pPr>
            <w:r>
              <w:rPr>
                <w:rStyle w:val="CharStyle14"/>
              </w:rPr>
              <w:t>X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3" w:lineRule="exact"/>
              <w:ind w:left="0" w:right="180" w:firstLine="0"/>
            </w:pPr>
            <w:r>
              <w:rPr>
                <w:rStyle w:val="CharStyle14"/>
              </w:rPr>
              <w:t>ж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3" w:lineRule="exact"/>
              <w:ind w:left="0" w:right="180" w:firstLine="0"/>
            </w:pPr>
            <w:r>
              <w:rPr>
                <w:rStyle w:val="CharStyle14"/>
              </w:rPr>
              <w:t>о</w:t>
            </w:r>
          </w:p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3" w:lineRule="exact"/>
              <w:ind w:left="0" w:right="180" w:firstLine="0"/>
            </w:pPr>
            <w:r>
              <w:rPr>
                <w:rStyle w:val="CharStyle14"/>
              </w:rPr>
              <w:t>ж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параметры микроклимата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4"/>
              </w:rPr>
              <w:t>параметры световой среды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4"/>
              </w:rPr>
              <w:t>тяжесть трудовою процесса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4" w:lineRule="exact"/>
              <w:ind w:left="0" w:right="0" w:firstLine="0"/>
            </w:pPr>
            <w:r>
              <w:rPr>
                <w:rStyle w:val="CharStyle14"/>
              </w:rPr>
              <w:t>напряженность трудового про</w:t>
              <w:softHyphen/>
              <w:t>цесса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07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07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07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07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07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07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5307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5307" w:wrap="notBeside" w:vAnchor="text" w:hAnchor="text" w:xAlign="center" w:y="1"/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24</w:t>
            </w:r>
          </w:p>
        </w:tc>
      </w:tr>
      <w:tr>
        <w:trPr>
          <w:trHeight w:val="220" w:hRule="exact"/>
        </w:trPr>
        <w:tc>
          <w:tcPr>
            <w:shd w:val="clear" w:color="auto" w:fill="FFFFFF"/>
            <w:gridSpan w:val="2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Столовая лицея № 200 (Заельцовский район, ул. Кропоткина, 265)</w:t>
            </w:r>
          </w:p>
        </w:tc>
      </w:tr>
      <w:tr>
        <w:trPr>
          <w:trHeight w:val="2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8311.0001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Заведующий производством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2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2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18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Нет</w:t>
            </w:r>
          </w:p>
        </w:tc>
      </w:tr>
      <w:tr>
        <w:trPr>
          <w:trHeight w:val="10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9" w:lineRule="exact"/>
              <w:ind w:left="0" w:right="0" w:firstLine="0"/>
            </w:pPr>
            <w:r>
              <w:rPr>
                <w:rStyle w:val="CharStyle13"/>
              </w:rPr>
              <w:t>8311.0002А (8311.0003А; 8311.0004А; 8311.0005А; 8311.0006А)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Повар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Нет</w:t>
            </w:r>
          </w:p>
        </w:tc>
      </w:tr>
      <w:tr>
        <w:trPr>
          <w:trHeight w:val="2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8311.0007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Буфетчик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Нет</w:t>
            </w:r>
          </w:p>
        </w:tc>
      </w:tr>
      <w:tr>
        <w:trPr>
          <w:trHeight w:val="6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5" w:lineRule="exact"/>
              <w:ind w:left="0" w:right="0" w:firstLine="0"/>
            </w:pPr>
            <w:r>
              <w:rPr>
                <w:rStyle w:val="CharStyle13"/>
              </w:rPr>
              <w:t>8311.0008А (8311.0009А; 8311.0010А)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Мойщик посуды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Нет</w:t>
            </w:r>
          </w:p>
        </w:tc>
      </w:tr>
    </w:tbl>
    <w:p>
      <w:pPr>
        <w:framePr w:w="15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59" w:left="597" w:right="839" w:bottom="85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0;width:768.05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508"/>
                    <w:gridCol w:w="3042"/>
                    <w:gridCol w:w="335"/>
                    <w:gridCol w:w="335"/>
                    <w:gridCol w:w="490"/>
                    <w:gridCol w:w="335"/>
                    <w:gridCol w:w="338"/>
                    <w:gridCol w:w="490"/>
                    <w:gridCol w:w="486"/>
                    <w:gridCol w:w="486"/>
                    <w:gridCol w:w="493"/>
                    <w:gridCol w:w="486"/>
                    <w:gridCol w:w="490"/>
                    <w:gridCol w:w="490"/>
                    <w:gridCol w:w="490"/>
                    <w:gridCol w:w="490"/>
                    <w:gridCol w:w="490"/>
                    <w:gridCol w:w="637"/>
                    <w:gridCol w:w="634"/>
                    <w:gridCol w:w="637"/>
                    <w:gridCol w:w="630"/>
                    <w:gridCol w:w="634"/>
                    <w:gridCol w:w="482"/>
                    <w:gridCol w:w="436"/>
                  </w:tblGrid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gridSpan w:val="2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Столовая школы № 219 (Калининский район, ул. Михаила Немыткина, 6)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8311.0011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Заведующий производством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22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8311.0012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Пекарь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14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22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22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20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22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</w:tr>
                  <w:tr>
                    <w:trPr>
                      <w:trHeight w:val="126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5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8311.0013А (8311.0014А; 8311.0015А; 8311.0016А; 8311.0017А; 8311.0018А)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Повар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4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8311.0019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Буфетчик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14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22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5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8311.0020А (8311.0021 А; 8311.0022А)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Кухонный рабочий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4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</w:tr>
                  <w:tr>
                    <w:trPr>
                      <w:trHeight w:val="14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5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8311.0023А (8311.0024А; 8311.0025А; 8311.0026А; 8311.0027А; 8311.0028А; 8311.0029А)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Мойщик посуды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4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shd w:val="clear" w:color="auto" w:fill="FFFFFF"/>
                        <w:gridSpan w:val="2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Автомобильно-экспедиторская служба (Калининский район, ул. Объединения, 37)</w:t>
                        </w:r>
                      </w:p>
                    </w:tc>
                  </w:tr>
                  <w:tr>
                    <w:trPr>
                      <w:trHeight w:val="84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9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8311.0030А (8311.0031А; 8311.0032А; 8311.0033А)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Водитель (300926 рефрижератор)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4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8311.0034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Водитель (Лада "Гранта")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4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13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Нет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.35pt;margin-top:286.7pt;width:153.55pt;height:14.8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2" w:name="bookmark2"/>
                  <w:r>
                    <w:rPr>
                      <w:rStyle w:val="CharStyle17"/>
                    </w:rPr>
                    <w:t xml:space="preserve">Дата составления: </w:t>
                  </w:r>
                  <w:r>
                    <w:rPr>
                      <w:rStyle w:val="CharStyle18"/>
                    </w:rPr>
                    <w:t>26.01.2023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.25pt;margin-top:311.65pt;width:459.35pt;height:31.8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709" w:val="left"/>
                      <w:tab w:leader="underscore" w:pos="3650" w:val="left"/>
                      <w:tab w:leader="underscore" w:pos="4669" w:val="left"/>
                      <w:tab w:leader="none" w:pos="6314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92" w:lineRule="exact"/>
                    <w:ind w:left="0" w:right="0" w:firstLine="0"/>
                  </w:pPr>
                  <w:bookmarkStart w:id="3" w:name="bookmark3"/>
                  <w:r>
                    <w:rPr>
                      <w:rStyle w:val="CharStyle17"/>
                    </w:rPr>
                    <w:t>Председатель комиссии по проведению специальной оценки условий труда</w:t>
                  </w:r>
                  <w:bookmarkEnd w:id="3"/>
                </w:p>
                <w:p>
                  <w:pPr>
                    <w:pStyle w:val="Style10"/>
                    <w:tabs>
                      <w:tab w:leader="underscore" w:pos="709" w:val="left"/>
                      <w:tab w:leader="underscore" w:pos="3650" w:val="left"/>
                      <w:tab w:leader="underscore" w:pos="4669" w:val="left"/>
                      <w:tab w:leader="none" w:pos="631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9"/>
                    </w:rPr>
                    <w:tab/>
                  </w:r>
                  <w:r>
                    <w:rPr>
                      <w:rStyle w:val="CharStyle20"/>
                    </w:rPr>
                    <w:t>Инженер по ОТ, ГО и ЧС</w:t>
                  </w:r>
                  <w:r>
                    <w:rPr>
                      <w:rStyle w:val="CharStyle19"/>
                    </w:rPr>
                    <w:tab/>
                    <w:t xml:space="preserve"> </w:t>
                    <w:tab/>
                  </w:r>
                  <w:r>
                    <w:rPr>
                      <w:rStyle w:val="CharStyle21"/>
                      <w:vertAlign w:val="superscript"/>
                    </w:rPr>
                    <w:t>с</w:t>
                  </w:r>
                  <w:r>
                    <w:rPr>
                      <w:rStyle w:val="CharStyle21"/>
                    </w:rPr>
                    <w:t>//</w:t>
                  </w:r>
                  <w:r>
                    <w:rPr>
                      <w:rStyle w:val="CharStyle22"/>
                      <w:lang w:val="ru-RU" w:eastAsia="ru-RU" w:bidi="ru-RU"/>
                    </w:rPr>
                    <w:tab/>
                  </w:r>
                  <w:r>
                    <w:rPr>
                      <w:rStyle w:val="CharStyle20"/>
                    </w:rPr>
                    <w:t>Афанасьев Владимир Яковлевич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71.8pt;margin-top:343.65pt;width:39.6pt;height:8.1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28.05pt;margin-top:343.45pt;width:33.1pt;height:8.2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73.15pt;margin-top:343.65pt;width:29.5pt;height:8.1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86.55pt;margin-top:323.65pt;width:87.5pt;height:28.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66" w:line="220" w:lineRule="exact"/>
                    <w:ind w:left="0" w:right="0" w:firstLine="0"/>
                  </w:pPr>
                  <w:bookmarkStart w:id="4" w:name="bookmark4"/>
                  <w:r>
                    <w:rPr>
                      <w:rStyle w:val="CharStyle29"/>
                      <w:i/>
                      <w:iCs/>
                    </w:rPr>
                    <w:t>3/. Д/. 2 &lt;7/2</w:t>
                  </w:r>
                  <w:bookmarkEnd w:id="4"/>
                </w:p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62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(дата)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.4pt;margin-top:369.3pt;width:358.55pt;height:27.4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5" w:name="bookmark5"/>
                  <w:r>
                    <w:rPr>
                      <w:rStyle w:val="CharStyle17"/>
                    </w:rPr>
                    <w:t>Члены комиссии по проведению специальной оценки условий труда: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.6pt;margin-top:387.1pt;width:176.75pt;height:105.4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20"/>
                    </w:rPr>
                    <w:t>Заместитель директора по производству</w:t>
                  </w:r>
                </w:p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91" w:line="130" w:lineRule="exact"/>
                    <w:ind w:left="0" w:right="6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(должность)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0" w:lineRule="exact"/>
                    <w:ind w:left="0" w:right="60" w:firstLine="0"/>
                  </w:pPr>
                  <w:r>
                    <w:rPr>
                      <w:rStyle w:val="CharStyle19"/>
                    </w:rPr>
                    <w:t>Главный бухгалтер</w:t>
                  </w:r>
                </w:p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94" w:line="130" w:lineRule="exact"/>
                    <w:ind w:left="0" w:right="6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(должность)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0" w:lineRule="exact"/>
                    <w:ind w:left="0" w:right="60" w:firstLine="0"/>
                  </w:pPr>
                  <w:r>
                    <w:rPr>
                      <w:rStyle w:val="CharStyle19"/>
                    </w:rPr>
                    <w:t>Инженер-технолог ведущий</w:t>
                  </w:r>
                </w:p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91" w:line="130" w:lineRule="exact"/>
                    <w:ind w:left="0" w:right="6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(должность)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0" w:lineRule="exact"/>
                    <w:ind w:left="0" w:right="60" w:firstLine="0"/>
                  </w:pPr>
                  <w:r>
                    <w:rPr>
                      <w:rStyle w:val="CharStyle19"/>
                    </w:rPr>
                    <w:t>Водитель</w:t>
                  </w:r>
                </w:p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30" w:lineRule="exact"/>
                    <w:ind w:left="0" w:right="6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13.75pt;margin-top:472.65pt;width:149.4pt;height:19.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Орехов Станислав Владимирович</w:t>
                  </w:r>
                </w:p>
                <w:p>
                  <w:pPr>
                    <w:pStyle w:val="Style32"/>
                    <w:tabs>
                      <w:tab w:leader="hyphen" w:pos="1242" w:val="left"/>
                      <w:tab w:leader="hyphen" w:pos="2444" w:val="left"/>
                      <w:tab w:leader="hyphen" w:pos="298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—</w:t>
                    <w:tab/>
                    <w:t>(Ф.и.о.)</w:t>
                    <w:tab/>
                    <w:tab/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97.1pt;margin-top:384.5pt;width:114.25pt;height:126.2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7" type="#_x0000_t202" style="position:absolute;margin-left:313.pt;margin-top:386.7pt;width:151.2pt;height:76.7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20"/>
                    </w:rPr>
                    <w:t>Шуленкова Юлия Владимировна</w:t>
                  </w:r>
                </w:p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91" w:line="130" w:lineRule="exact"/>
                    <w:ind w:left="2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(Ф.И.О.)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9"/>
                    </w:rPr>
                    <w:t>Скальницкая Наталья Викторовна</w:t>
                  </w:r>
                </w:p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94" w:line="130" w:lineRule="exact"/>
                    <w:ind w:left="2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(Ф.И.О.)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0" w:lineRule="exact"/>
                    <w:ind w:left="20" w:right="0" w:firstLine="0"/>
                  </w:pPr>
                  <w:r>
                    <w:rPr>
                      <w:rStyle w:val="CharStyle19"/>
                    </w:rPr>
                    <w:t>Ересько Ольга Анатольевна</w:t>
                  </w:r>
                </w:p>
                <w:p>
                  <w:pPr>
                    <w:pStyle w:val="Style34"/>
                    <w:tabs>
                      <w:tab w:leader="hyphen" w:pos="421" w:val="left"/>
                      <w:tab w:leader="hyphen" w:pos="1256" w:val="left"/>
                      <w:tab w:leader="hyphen" w:pos="3024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190" w:lineRule="exact"/>
                    <w:ind w:left="0" w:right="0" w:firstLine="0"/>
                  </w:pPr>
                  <w:bookmarkStart w:id="6" w:name="bookmark6"/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ab/>
                    <w:tab/>
                    <w:t>(Ф'.и:о:)</w:t>
                    <w:tab/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86.55pt;margin-top:383.6pt;width:79.55pt;height:50.8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3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(дата)</w:t>
                  </w:r>
                </w:p>
                <w:p>
                  <w:pPr>
                    <w:pStyle w:val="Style3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bookmarkStart w:id="7" w:name="bookmark7"/>
                  <w:r>
                    <w:rPr>
                      <w:rStyle w:val="CharStyle38"/>
                      <w:b w:val="0"/>
                      <w:bCs w:val="0"/>
                      <w:i/>
                      <w:iCs/>
                    </w:rPr>
                    <w:t>ЗГ-0/-2Ш</w:t>
                  </w:r>
                  <w:bookmarkEnd w:id="7"/>
                </w:p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(дата)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78.45pt;margin-top:439.95pt;width:94.5pt;height:52.9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30" w:lineRule="exact"/>
                    <w:ind w:left="0" w:right="2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(дата)</w:t>
                  </w:r>
                </w:p>
                <w:p>
                  <w:pPr>
                    <w:pStyle w:val="Style3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30" w:line="380" w:lineRule="exact"/>
                    <w:ind w:left="0" w:right="0" w:firstLine="0"/>
                  </w:pPr>
                  <w:bookmarkStart w:id="8" w:name="bookmark8"/>
                  <w:r>
                    <w:rPr>
                      <w:rStyle w:val="CharStyle41"/>
                      <w:b w:val="0"/>
                      <w:bCs w:val="0"/>
                      <w:i/>
                      <w:iCs/>
                    </w:rPr>
                    <w:t>34</w:t>
                  </w:r>
                  <w:r>
                    <w:rPr>
                      <w:rStyle w:val="CharStyle42"/>
                      <w:i w:val="0"/>
                      <w:iCs w:val="0"/>
                    </w:rPr>
                    <w:t xml:space="preserve"> </w:t>
                  </w:r>
                  <w:r>
                    <w:rPr>
                      <w:rStyle w:val="CharStyle43"/>
                      <w:i w:val="0"/>
                      <w:iCs w:val="0"/>
                    </w:rPr>
                    <w:t xml:space="preserve">. </w:t>
                  </w:r>
                  <w:r>
                    <w:rPr>
                      <w:rStyle w:val="CharStyle41"/>
                      <w:b w:val="0"/>
                      <w:bCs w:val="0"/>
                      <w:i/>
                      <w:iCs/>
                    </w:rPr>
                    <w:t>о/ дог2&gt;</w:t>
                  </w:r>
                  <w:bookmarkEnd w:id="8"/>
                </w:p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30" w:lineRule="exact"/>
                    <w:ind w:left="0" w:right="2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(дата)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2" w:lineRule="exact"/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793" w:left="772" w:right="706" w:bottom="79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4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Heading #5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Heading #5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Table caption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Body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Body text (2)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Body text (2) + 8.5 pt"/>
    <w:basedOn w:val="CharStyle11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14">
    <w:name w:val="Body text (2) + 6.5 pt"/>
    <w:basedOn w:val="CharStyle11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5">
    <w:name w:val="Body text (2) + 5 pt,Bold,Italic"/>
    <w:basedOn w:val="CharStyle11"/>
    <w:rPr>
      <w:lang w:val="ru-RU" w:eastAsia="ru-RU" w:bidi="ru-RU"/>
      <w:b/>
      <w:bCs/>
      <w:i/>
      <w:iCs/>
      <w:sz w:val="10"/>
      <w:szCs w:val="10"/>
      <w:w w:val="100"/>
      <w:spacing w:val="0"/>
      <w:color w:val="000000"/>
      <w:position w:val="0"/>
    </w:rPr>
  </w:style>
  <w:style w:type="character" w:customStyle="1" w:styleId="CharStyle16">
    <w:name w:val="Body text (2) + 4 pt"/>
    <w:basedOn w:val="CharStyle11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7">
    <w:name w:val="Heading #5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Heading #5 Exact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0">
    <w:name w:val="Body text (2) Exact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1">
    <w:name w:val="Body text (2) + 8 pt,Italic,Spacing 0 pt Exact"/>
    <w:basedOn w:val="CharStyle11"/>
    <w:rPr>
      <w:lang w:val="ru-RU" w:eastAsia="ru-RU" w:bidi="ru-RU"/>
      <w:i/>
      <w:iCs/>
      <w:u w:val="single"/>
      <w:sz w:val="16"/>
      <w:szCs w:val="16"/>
      <w:w w:val="100"/>
      <w:spacing w:val="10"/>
      <w:color w:val="000000"/>
      <w:position w:val="0"/>
    </w:rPr>
  </w:style>
  <w:style w:type="character" w:customStyle="1" w:styleId="CharStyle22">
    <w:name w:val="Body text (2) Exact"/>
    <w:basedOn w:val="CharStyle11"/>
    <w:rPr>
      <w:lang w:val="1024"/>
      <w:u w:val="single"/>
      <w:w w:val="100"/>
      <w:spacing w:val="0"/>
      <w:color w:val="000000"/>
      <w:position w:val="0"/>
    </w:rPr>
  </w:style>
  <w:style w:type="character" w:customStyle="1" w:styleId="CharStyle24">
    <w:name w:val="Body text (3) Exact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26">
    <w:name w:val="Body text (4) Exact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28">
    <w:name w:val="Heading #3 Exact"/>
    <w:basedOn w:val="DefaultParagraphFont"/>
    <w:link w:val="Style27"/>
    <w:rPr>
      <w:b w:val="0"/>
      <w:bCs w:val="0"/>
      <w:i/>
      <w:iCs/>
      <w:u w:val="none"/>
      <w:strike w:val="0"/>
      <w:smallCaps w:val="0"/>
      <w:sz w:val="22"/>
      <w:szCs w:val="22"/>
      <w:rFonts w:ascii="Verdana" w:eastAsia="Verdana" w:hAnsi="Verdana" w:cs="Verdana"/>
    </w:rPr>
  </w:style>
  <w:style w:type="character" w:customStyle="1" w:styleId="CharStyle29">
    <w:name w:val="Heading #3 Exact"/>
    <w:basedOn w:val="CharStyle2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1">
    <w:name w:val="Picture caption Exact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3">
    <w:name w:val="Picture caption (2) Exact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35">
    <w:name w:val="Heading #5 (2) Exact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9"/>
      <w:szCs w:val="19"/>
      <w:rFonts w:ascii="Lucida Sans Unicode" w:eastAsia="Lucida Sans Unicode" w:hAnsi="Lucida Sans Unicode" w:cs="Lucida Sans Unicode"/>
      <w:spacing w:val="-20"/>
    </w:rPr>
  </w:style>
  <w:style w:type="character" w:customStyle="1" w:styleId="CharStyle37">
    <w:name w:val="Heading #2 Exact"/>
    <w:basedOn w:val="DefaultParagraphFont"/>
    <w:link w:val="Style36"/>
    <w:rPr>
      <w:b w:val="0"/>
      <w:bCs w:val="0"/>
      <w:i/>
      <w:iCs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38">
    <w:name w:val="Heading #2 Exact"/>
    <w:basedOn w:val="CharStyle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0">
    <w:name w:val="Heading #1 Exact"/>
    <w:basedOn w:val="DefaultParagraphFont"/>
    <w:link w:val="Style39"/>
    <w:rPr>
      <w:b w:val="0"/>
      <w:bCs w:val="0"/>
      <w:i/>
      <w:iCs/>
      <w:u w:val="none"/>
      <w:strike w:val="0"/>
      <w:smallCaps w:val="0"/>
      <w:sz w:val="32"/>
      <w:szCs w:val="32"/>
      <w:rFonts w:ascii="Lucida Sans Unicode" w:eastAsia="Lucida Sans Unicode" w:hAnsi="Lucida Sans Unicode" w:cs="Lucida Sans Unicode"/>
      <w:spacing w:val="-30"/>
    </w:rPr>
  </w:style>
  <w:style w:type="character" w:customStyle="1" w:styleId="CharStyle41">
    <w:name w:val="Heading #1 Exact"/>
    <w:basedOn w:val="CharStyle40"/>
    <w:rPr>
      <w:lang w:val="ru-RU" w:eastAsia="ru-RU" w:bidi="ru-RU"/>
      <w:w w:val="100"/>
      <w:color w:val="000000"/>
      <w:position w:val="0"/>
    </w:rPr>
  </w:style>
  <w:style w:type="character" w:customStyle="1" w:styleId="CharStyle42">
    <w:name w:val="Heading #1 + Times New Roman,19 pt,Not Italic,Spacing 0 pt Exact"/>
    <w:basedOn w:val="CharStyle40"/>
    <w:rPr>
      <w:lang w:val="ru-RU" w:eastAsia="ru-RU" w:bidi="ru-RU"/>
      <w:b/>
      <w:bCs/>
      <w:i/>
      <w:iCs/>
      <w:sz w:val="38"/>
      <w:szCs w:val="3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3">
    <w:name w:val="Heading #1 + Times New Roman,19 pt,Not Italic,Spacing 0 pt Exact"/>
    <w:basedOn w:val="CharStyle40"/>
    <w:rPr>
      <w:lang w:val="ru-RU" w:eastAsia="ru-RU" w:bidi="ru-RU"/>
      <w:b/>
      <w:bCs/>
      <w:i/>
      <w:iCs/>
      <w:sz w:val="38"/>
      <w:szCs w:val="3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Heading #4"/>
    <w:basedOn w:val="Normal"/>
    <w:link w:val="CharStyle4"/>
    <w:pPr>
      <w:widowControl w:val="0"/>
      <w:shd w:val="clear" w:color="auto" w:fill="FFFFFF"/>
      <w:jc w:val="center"/>
      <w:outlineLvl w:val="3"/>
      <w:spacing w:after="3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Heading #5"/>
    <w:basedOn w:val="Normal"/>
    <w:link w:val="CharStyle6"/>
    <w:pPr>
      <w:widowControl w:val="0"/>
      <w:shd w:val="clear" w:color="auto" w:fill="FFFFFF"/>
      <w:outlineLvl w:val="4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Table caption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  <w:jc w:val="both"/>
      <w:spacing w:line="29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3">
    <w:name w:val="Body text (3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25">
    <w:name w:val="Body text (4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27">
    <w:name w:val="Heading #3"/>
    <w:basedOn w:val="Normal"/>
    <w:link w:val="CharStyle28"/>
    <w:pPr>
      <w:widowControl w:val="0"/>
      <w:shd w:val="clear" w:color="auto" w:fill="FFFFFF"/>
      <w:outlineLvl w:val="2"/>
      <w:spacing w:after="12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Verdana" w:eastAsia="Verdana" w:hAnsi="Verdana" w:cs="Verdana"/>
    </w:rPr>
  </w:style>
  <w:style w:type="paragraph" w:customStyle="1" w:styleId="Style30">
    <w:name w:val="Picture caption"/>
    <w:basedOn w:val="Normal"/>
    <w:link w:val="CharStyle3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2">
    <w:name w:val="Picture caption (2)"/>
    <w:basedOn w:val="Normal"/>
    <w:link w:val="CharStyle33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34">
    <w:name w:val="Heading #5 (2)"/>
    <w:basedOn w:val="Normal"/>
    <w:link w:val="CharStyle35"/>
    <w:pPr>
      <w:widowControl w:val="0"/>
      <w:shd w:val="clear" w:color="auto" w:fill="FFFFFF"/>
      <w:jc w:val="both"/>
      <w:outlineLvl w:val="4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Lucida Sans Unicode" w:eastAsia="Lucida Sans Unicode" w:hAnsi="Lucida Sans Unicode" w:cs="Lucida Sans Unicode"/>
      <w:spacing w:val="-20"/>
    </w:rPr>
  </w:style>
  <w:style w:type="paragraph" w:customStyle="1" w:styleId="Style36">
    <w:name w:val="Heading #2"/>
    <w:basedOn w:val="Normal"/>
    <w:link w:val="CharStyle37"/>
    <w:pPr>
      <w:widowControl w:val="0"/>
      <w:shd w:val="clear" w:color="auto" w:fill="FFFFFF"/>
      <w:outlineLvl w:val="1"/>
      <w:spacing w:before="60"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39">
    <w:name w:val="Heading #1"/>
    <w:basedOn w:val="Normal"/>
    <w:link w:val="CharStyle40"/>
    <w:pPr>
      <w:widowControl w:val="0"/>
      <w:shd w:val="clear" w:color="auto" w:fill="FFFFFF"/>
      <w:outlineLvl w:val="0"/>
      <w:spacing w:before="120" w:after="120"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Lucida Sans Unicode" w:eastAsia="Lucida Sans Unicode" w:hAnsi="Lucida Sans Unicode" w:cs="Lucida Sans Unicode"/>
      <w:spacing w:val="-3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